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708" w:rsidRPr="00893BFE" w:rsidRDefault="005F3DD2">
      <w:pPr>
        <w:jc w:val="center"/>
        <w:rPr>
          <w:b/>
          <w:sz w:val="28"/>
          <w:lang w:val="en-CA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2603500</wp:posOffset>
                </wp:positionH>
                <wp:positionV relativeFrom="margin">
                  <wp:posOffset>86995</wp:posOffset>
                </wp:positionV>
                <wp:extent cx="3458845" cy="1729105"/>
                <wp:effectExtent l="3175" t="1270" r="5080" b="317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8845" cy="1729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E81" w:rsidRDefault="00BC4DEA" w:rsidP="00160E81">
                            <w:pPr>
                              <w:pBdr>
                                <w:top w:val="single" w:sz="18" w:space="13" w:color="auto"/>
                                <w:left w:val="single" w:sz="18" w:space="3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tabs>
                                <w:tab w:val="left" w:pos="2880"/>
                              </w:tabs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POLICY NUMBER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  <w:r w:rsidR="002664C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BC - 2</w:t>
                            </w:r>
                          </w:p>
                          <w:p w:rsidR="00160E81" w:rsidRPr="003E51A9" w:rsidRDefault="00160E81" w:rsidP="00160E81">
                            <w:pPr>
                              <w:pBdr>
                                <w:top w:val="single" w:sz="18" w:space="13" w:color="auto"/>
                                <w:left w:val="single" w:sz="18" w:space="3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tabs>
                                <w:tab w:val="left" w:pos="2880"/>
                              </w:tabs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3E51A9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ISSUING AUTHORITY</w:t>
                            </w:r>
                            <w:r w:rsidRPr="003E51A9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  <w:t>Board of Directors</w:t>
                            </w:r>
                          </w:p>
                          <w:p w:rsidR="00160E81" w:rsidRPr="003E51A9" w:rsidRDefault="00160E81" w:rsidP="00160E81">
                            <w:pPr>
                              <w:pBdr>
                                <w:top w:val="single" w:sz="18" w:space="13" w:color="auto"/>
                                <w:left w:val="single" w:sz="18" w:space="3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tabs>
                                <w:tab w:val="left" w:pos="2880"/>
                                <w:tab w:val="left" w:pos="5760"/>
                              </w:tabs>
                              <w:spacing w:line="180" w:lineRule="exact"/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</w:pPr>
                            <w:r w:rsidRPr="003E51A9"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  <w:t>_____________________________________________</w:t>
                            </w:r>
                          </w:p>
                          <w:p w:rsidR="00160E81" w:rsidRPr="003E51A9" w:rsidRDefault="00160E81" w:rsidP="00160E81">
                            <w:pPr>
                              <w:pBdr>
                                <w:top w:val="single" w:sz="18" w:space="13" w:color="auto"/>
                                <w:left w:val="single" w:sz="18" w:space="3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tabs>
                                <w:tab w:val="left" w:pos="2880"/>
                              </w:tabs>
                              <w:spacing w:line="180" w:lineRule="exact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</w:p>
                          <w:p w:rsidR="00160E81" w:rsidRPr="003E51A9" w:rsidRDefault="00160E81" w:rsidP="00160E81">
                            <w:pPr>
                              <w:pBdr>
                                <w:top w:val="single" w:sz="18" w:space="13" w:color="auto"/>
                                <w:left w:val="single" w:sz="18" w:space="3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tabs>
                                <w:tab w:val="left" w:pos="2880"/>
                              </w:tabs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3E51A9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ISSUE DATE:</w:t>
                            </w:r>
                            <w:r w:rsidRPr="003E51A9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  <w:r w:rsidR="002664C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July 19, 2012</w:t>
                            </w:r>
                          </w:p>
                          <w:p w:rsidR="00160E81" w:rsidRDefault="00160E81" w:rsidP="00160E81">
                            <w:pPr>
                              <w:pBdr>
                                <w:top w:val="single" w:sz="18" w:space="13" w:color="auto"/>
                                <w:left w:val="single" w:sz="18" w:space="3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tabs>
                                <w:tab w:val="left" w:pos="2880"/>
                              </w:tabs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REVIEW DATE: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  <w:r w:rsidR="00F0173D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November 29, 2021</w:t>
                            </w:r>
                            <w:r w:rsidR="00D61D9D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160E81" w:rsidRPr="003E51A9" w:rsidRDefault="00160E81" w:rsidP="00160E81">
                            <w:pPr>
                              <w:pBdr>
                                <w:top w:val="single" w:sz="18" w:space="13" w:color="auto"/>
                                <w:left w:val="single" w:sz="18" w:space="3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tabs>
                                <w:tab w:val="left" w:pos="2880"/>
                              </w:tabs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3E51A9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REVISE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r w:rsidRPr="003E51A9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ATE</w:t>
                            </w:r>
                            <w:r w:rsidRPr="003E51A9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</w:t>
                            </w:r>
                            <w:r w:rsidRPr="003E51A9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  <w:r w:rsidR="005E657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June 27,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left:0;text-align:left;margin-left:205pt;margin-top:6.85pt;width:272.35pt;height:13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" o:allowincell="f" stroked="f" strokeweight="6pt">
                <v:textbox inset="0,0,0,0">
                  <w:txbxContent>
                    <w:p w:rsidR="00160E81" w:rsidRDefault="00BC4DEA" w:rsidP="00160E81">
                      <w:pPr>
                        <w:pBdr>
                          <w:top w:val="single" w:sz="18" w:space="13" w:color="auto"/>
                          <w:left w:val="single" w:sz="18" w:space="3" w:color="auto"/>
                          <w:bottom w:val="single" w:sz="18" w:space="1" w:color="auto"/>
                          <w:right w:val="single" w:sz="18" w:space="0" w:color="auto"/>
                        </w:pBdr>
                        <w:tabs>
                          <w:tab w:val="left" w:pos="2880"/>
                        </w:tabs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POLICY NUMBER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  <w:r w:rsidR="002664CE">
                        <w:rPr>
                          <w:rFonts w:ascii="Arial Narrow" w:hAnsi="Arial Narrow"/>
                          <w:b/>
                          <w:sz w:val="24"/>
                        </w:rPr>
                        <w:t>BC - 2</w:t>
                      </w:r>
                    </w:p>
                    <w:p w:rsidR="00160E81" w:rsidRPr="003E51A9" w:rsidRDefault="00160E81" w:rsidP="00160E81">
                      <w:pPr>
                        <w:pBdr>
                          <w:top w:val="single" w:sz="18" w:space="13" w:color="auto"/>
                          <w:left w:val="single" w:sz="18" w:space="3" w:color="auto"/>
                          <w:bottom w:val="single" w:sz="18" w:space="1" w:color="auto"/>
                          <w:right w:val="single" w:sz="18" w:space="0" w:color="auto"/>
                        </w:pBdr>
                        <w:tabs>
                          <w:tab w:val="left" w:pos="2880"/>
                        </w:tabs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3E51A9">
                        <w:rPr>
                          <w:rFonts w:ascii="Arial Narrow" w:hAnsi="Arial Narrow"/>
                          <w:b/>
                          <w:sz w:val="24"/>
                        </w:rPr>
                        <w:t>ISSUING AUTHORITY</w:t>
                      </w:r>
                      <w:r w:rsidRPr="003E51A9"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  <w:t>Board of Directors</w:t>
                      </w:r>
                    </w:p>
                    <w:p w:rsidR="00160E81" w:rsidRPr="003E51A9" w:rsidRDefault="00160E81" w:rsidP="00160E81">
                      <w:pPr>
                        <w:pBdr>
                          <w:top w:val="single" w:sz="18" w:space="13" w:color="auto"/>
                          <w:left w:val="single" w:sz="18" w:space="3" w:color="auto"/>
                          <w:bottom w:val="single" w:sz="18" w:space="1" w:color="auto"/>
                          <w:right w:val="single" w:sz="18" w:space="0" w:color="auto"/>
                        </w:pBdr>
                        <w:tabs>
                          <w:tab w:val="left" w:pos="2880"/>
                          <w:tab w:val="left" w:pos="5760"/>
                        </w:tabs>
                        <w:spacing w:line="180" w:lineRule="exact"/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</w:pPr>
                      <w:r w:rsidRPr="003E51A9"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  <w:t>_____________________________________________</w:t>
                      </w:r>
                    </w:p>
                    <w:p w:rsidR="00160E81" w:rsidRPr="003E51A9" w:rsidRDefault="00160E81" w:rsidP="00160E81">
                      <w:pPr>
                        <w:pBdr>
                          <w:top w:val="single" w:sz="18" w:space="13" w:color="auto"/>
                          <w:left w:val="single" w:sz="18" w:space="3" w:color="auto"/>
                          <w:bottom w:val="single" w:sz="18" w:space="1" w:color="auto"/>
                          <w:right w:val="single" w:sz="18" w:space="0" w:color="auto"/>
                        </w:pBdr>
                        <w:tabs>
                          <w:tab w:val="left" w:pos="2880"/>
                        </w:tabs>
                        <w:spacing w:line="180" w:lineRule="exact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</w:p>
                    <w:p w:rsidR="00160E81" w:rsidRPr="003E51A9" w:rsidRDefault="00160E81" w:rsidP="00160E81">
                      <w:pPr>
                        <w:pBdr>
                          <w:top w:val="single" w:sz="18" w:space="13" w:color="auto"/>
                          <w:left w:val="single" w:sz="18" w:space="3" w:color="auto"/>
                          <w:bottom w:val="single" w:sz="18" w:space="1" w:color="auto"/>
                          <w:right w:val="single" w:sz="18" w:space="0" w:color="auto"/>
                        </w:pBdr>
                        <w:tabs>
                          <w:tab w:val="left" w:pos="2880"/>
                        </w:tabs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3E51A9">
                        <w:rPr>
                          <w:rFonts w:ascii="Arial Narrow" w:hAnsi="Arial Narrow"/>
                          <w:b/>
                          <w:sz w:val="24"/>
                        </w:rPr>
                        <w:t>ISSUE DATE:</w:t>
                      </w:r>
                      <w:r w:rsidRPr="003E51A9"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  <w:r w:rsidR="002664CE">
                        <w:rPr>
                          <w:rFonts w:ascii="Arial Narrow" w:hAnsi="Arial Narrow"/>
                          <w:b/>
                          <w:sz w:val="24"/>
                        </w:rPr>
                        <w:t>July 19, 2012</w:t>
                      </w:r>
                    </w:p>
                    <w:p w:rsidR="00160E81" w:rsidRDefault="00160E81" w:rsidP="00160E81">
                      <w:pPr>
                        <w:pBdr>
                          <w:top w:val="single" w:sz="18" w:space="13" w:color="auto"/>
                          <w:left w:val="single" w:sz="18" w:space="3" w:color="auto"/>
                          <w:bottom w:val="single" w:sz="18" w:space="1" w:color="auto"/>
                          <w:right w:val="single" w:sz="18" w:space="0" w:color="auto"/>
                        </w:pBdr>
                        <w:tabs>
                          <w:tab w:val="left" w:pos="2880"/>
                        </w:tabs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REVIEW DATE: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  <w:r w:rsidR="00F0173D">
                        <w:rPr>
                          <w:rFonts w:ascii="Arial Narrow" w:hAnsi="Arial Narrow"/>
                          <w:b/>
                          <w:sz w:val="24"/>
                        </w:rPr>
                        <w:t>November 29, 2021</w:t>
                      </w:r>
                      <w:r w:rsidR="00D61D9D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</w:p>
                    <w:p w:rsidR="00160E81" w:rsidRPr="003E51A9" w:rsidRDefault="00160E81" w:rsidP="00160E81">
                      <w:pPr>
                        <w:pBdr>
                          <w:top w:val="single" w:sz="18" w:space="13" w:color="auto"/>
                          <w:left w:val="single" w:sz="18" w:space="3" w:color="auto"/>
                          <w:bottom w:val="single" w:sz="18" w:space="1" w:color="auto"/>
                          <w:right w:val="single" w:sz="18" w:space="0" w:color="auto"/>
                        </w:pBdr>
                        <w:tabs>
                          <w:tab w:val="left" w:pos="2880"/>
                        </w:tabs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3E51A9">
                        <w:rPr>
                          <w:rFonts w:ascii="Arial Narrow" w:hAnsi="Arial Narrow"/>
                          <w:b/>
                          <w:sz w:val="24"/>
                        </w:rPr>
                        <w:t>REVISE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r w:rsidRPr="003E51A9">
                        <w:rPr>
                          <w:rFonts w:ascii="Arial Narrow" w:hAnsi="Arial Narrow"/>
                          <w:b/>
                          <w:sz w:val="24"/>
                        </w:rPr>
                        <w:t>D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ATE</w:t>
                      </w:r>
                      <w:r w:rsidRPr="003E51A9">
                        <w:rPr>
                          <w:rFonts w:ascii="Arial Narrow" w:hAnsi="Arial Narrow"/>
                          <w:b/>
                          <w:sz w:val="24"/>
                        </w:rPr>
                        <w:t>:</w:t>
                      </w:r>
                      <w:r w:rsidRPr="003E51A9"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  <w:r w:rsidR="005E6571">
                        <w:rPr>
                          <w:rFonts w:ascii="Arial Narrow" w:hAnsi="Arial Narrow"/>
                          <w:b/>
                          <w:sz w:val="24"/>
                        </w:rPr>
                        <w:t>June 27, 2018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:rsidR="006F7708" w:rsidRDefault="0037351A" w:rsidP="0037351A">
      <w:pPr>
        <w:rPr>
          <w:b/>
          <w:sz w:val="28"/>
          <w:lang w:val="en-CA"/>
        </w:rPr>
      </w:pPr>
      <w:r w:rsidRPr="0037351A">
        <w:rPr>
          <w:b/>
          <w:noProof/>
          <w:sz w:val="28"/>
        </w:rPr>
        <w:drawing>
          <wp:inline distT="0" distB="0" distL="0" distR="0">
            <wp:extent cx="1885950" cy="1203253"/>
            <wp:effectExtent l="19050" t="0" r="0" b="0"/>
            <wp:docPr id="5" name="Picture 0" descr="SH-SS Logo-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-SS Logo-Bl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03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708" w:rsidRDefault="006F7708">
      <w:pPr>
        <w:jc w:val="center"/>
        <w:rPr>
          <w:b/>
          <w:sz w:val="28"/>
          <w:lang w:val="en-CA"/>
        </w:rPr>
      </w:pPr>
    </w:p>
    <w:p w:rsidR="00160E81" w:rsidRDefault="00160E81" w:rsidP="0037351A">
      <w:pPr>
        <w:rPr>
          <w:rFonts w:ascii="Arial" w:hAnsi="Arial" w:cs="Arial"/>
          <w:b/>
          <w:sz w:val="28"/>
          <w:lang w:val="en-CA"/>
        </w:rPr>
      </w:pPr>
    </w:p>
    <w:p w:rsidR="00160E81" w:rsidRPr="00F02651" w:rsidRDefault="00160E81" w:rsidP="00160E81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160E81" w:rsidRPr="00F02651" w:rsidRDefault="00160E81" w:rsidP="00160E81">
      <w:pPr>
        <w:jc w:val="both"/>
        <w:rPr>
          <w:rFonts w:ascii="Arial Narrow" w:hAnsi="Arial Narrow"/>
          <w:b/>
          <w:sz w:val="24"/>
          <w:szCs w:val="24"/>
        </w:rPr>
      </w:pPr>
      <w:r w:rsidRPr="00F02651">
        <w:rPr>
          <w:rFonts w:ascii="Arial Narrow" w:hAnsi="Arial Narrow"/>
          <w:b/>
          <w:sz w:val="24"/>
          <w:szCs w:val="24"/>
          <w:u w:val="single"/>
        </w:rPr>
        <w:t>SUBJECT</w:t>
      </w:r>
      <w:r w:rsidRPr="00F02651">
        <w:rPr>
          <w:rFonts w:ascii="Arial Narrow" w:hAnsi="Arial Narrow"/>
          <w:b/>
          <w:sz w:val="24"/>
          <w:szCs w:val="24"/>
        </w:rPr>
        <w:t>:</w:t>
      </w:r>
      <w:r w:rsidRPr="00F02651">
        <w:rPr>
          <w:rFonts w:ascii="Arial Narrow" w:hAnsi="Arial Narrow"/>
          <w:b/>
          <w:sz w:val="24"/>
          <w:szCs w:val="24"/>
        </w:rPr>
        <w:tab/>
      </w:r>
      <w:r w:rsidR="002664CE">
        <w:rPr>
          <w:rFonts w:ascii="Arial Narrow" w:hAnsi="Arial Narrow"/>
          <w:b/>
          <w:sz w:val="24"/>
          <w:szCs w:val="24"/>
        </w:rPr>
        <w:t>Board – CEO Linkage</w:t>
      </w:r>
    </w:p>
    <w:p w:rsidR="00160E81" w:rsidRPr="00160E81" w:rsidRDefault="00160E81" w:rsidP="00160E81">
      <w:pPr>
        <w:jc w:val="both"/>
        <w:rPr>
          <w:rFonts w:ascii="Arial Narrow" w:hAnsi="Arial Narrow"/>
          <w:b/>
          <w:sz w:val="24"/>
          <w:szCs w:val="24"/>
        </w:rPr>
      </w:pPr>
      <w:r w:rsidRPr="00160E81">
        <w:rPr>
          <w:rFonts w:ascii="Arial Narrow" w:hAnsi="Arial Narrow"/>
          <w:b/>
          <w:sz w:val="24"/>
          <w:szCs w:val="24"/>
        </w:rPr>
        <w:tab/>
      </w:r>
      <w:r w:rsidRPr="00160E81">
        <w:rPr>
          <w:rFonts w:ascii="Arial Narrow" w:hAnsi="Arial Narrow"/>
          <w:b/>
          <w:sz w:val="24"/>
          <w:szCs w:val="24"/>
        </w:rPr>
        <w:tab/>
      </w:r>
      <w:r w:rsidR="002664CE">
        <w:rPr>
          <w:rFonts w:ascii="Arial Narrow" w:hAnsi="Arial Narrow"/>
          <w:b/>
          <w:sz w:val="24"/>
          <w:szCs w:val="24"/>
        </w:rPr>
        <w:t>UNITY OF CONTROL</w:t>
      </w:r>
    </w:p>
    <w:p w:rsidR="00160E81" w:rsidRPr="00F02651" w:rsidRDefault="00160E81" w:rsidP="00160E81">
      <w:pPr>
        <w:pStyle w:val="Heading4"/>
        <w:rPr>
          <w:rFonts w:ascii="Arial Narrow" w:hAnsi="Arial Narrow"/>
          <w:szCs w:val="24"/>
          <w:u w:val="single"/>
        </w:rPr>
      </w:pPr>
    </w:p>
    <w:p w:rsidR="00160E81" w:rsidRPr="00C1476D" w:rsidRDefault="00160E81" w:rsidP="00160E81">
      <w:pPr>
        <w:ind w:right="540"/>
        <w:jc w:val="both"/>
        <w:rPr>
          <w:rFonts w:ascii="Arial Narrow" w:hAnsi="Arial Narrow"/>
          <w:sz w:val="24"/>
          <w:szCs w:val="24"/>
          <w:u w:val="single"/>
        </w:rPr>
      </w:pPr>
      <w:r w:rsidRPr="00C1476D">
        <w:rPr>
          <w:rFonts w:ascii="Arial Narrow" w:hAnsi="Arial Narrow"/>
          <w:b/>
          <w:sz w:val="24"/>
          <w:szCs w:val="24"/>
          <w:u w:val="single"/>
        </w:rPr>
        <w:t>POLICY:</w:t>
      </w:r>
    </w:p>
    <w:p w:rsidR="00160E81" w:rsidRPr="008C390C" w:rsidRDefault="00F0173D" w:rsidP="00F0173D">
      <w:pPr>
        <w:tabs>
          <w:tab w:val="left" w:pos="6645"/>
          <w:tab w:val="right" w:pos="9399"/>
        </w:tabs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</w:p>
    <w:p w:rsidR="002664CE" w:rsidRDefault="002664CE" w:rsidP="002664CE">
      <w:pPr>
        <w:rPr>
          <w:rFonts w:ascii="Arial Narrow" w:hAnsi="Arial Narrow"/>
          <w:snapToGrid w:val="0"/>
          <w:sz w:val="24"/>
        </w:rPr>
      </w:pPr>
    </w:p>
    <w:p w:rsidR="002664CE" w:rsidRDefault="002664CE" w:rsidP="002664CE">
      <w:pPr>
        <w:rPr>
          <w:rFonts w:ascii="Arial Narrow" w:hAnsi="Arial Narrow"/>
          <w:snapToGrid w:val="0"/>
          <w:sz w:val="24"/>
        </w:rPr>
      </w:pPr>
      <w:r>
        <w:rPr>
          <w:rFonts w:ascii="Arial Narrow" w:hAnsi="Arial Narrow"/>
          <w:snapToGrid w:val="0"/>
          <w:sz w:val="24"/>
        </w:rPr>
        <w:t xml:space="preserve">Only motions and Board directions reached by the Board, acting as a whole and recorded in the Board minutes, are binding on the </w:t>
      </w:r>
      <w:r w:rsidR="00534D82">
        <w:rPr>
          <w:rFonts w:ascii="Arial Narrow" w:hAnsi="Arial Narrow"/>
          <w:snapToGrid w:val="0"/>
          <w:sz w:val="24"/>
        </w:rPr>
        <w:t>Chief Executive Officer (</w:t>
      </w:r>
      <w:r>
        <w:rPr>
          <w:rFonts w:ascii="Arial Narrow" w:hAnsi="Arial Narrow"/>
          <w:snapToGrid w:val="0"/>
          <w:sz w:val="24"/>
        </w:rPr>
        <w:t>CEO</w:t>
      </w:r>
      <w:r w:rsidR="00534D82">
        <w:rPr>
          <w:rFonts w:ascii="Arial Narrow" w:hAnsi="Arial Narrow"/>
          <w:snapToGrid w:val="0"/>
          <w:sz w:val="24"/>
        </w:rPr>
        <w:t>)</w:t>
      </w:r>
      <w:r>
        <w:rPr>
          <w:rFonts w:ascii="Arial Narrow" w:hAnsi="Arial Narrow"/>
          <w:snapToGrid w:val="0"/>
          <w:sz w:val="24"/>
        </w:rPr>
        <w:t>.</w:t>
      </w:r>
    </w:p>
    <w:p w:rsidR="002664CE" w:rsidRDefault="002664CE" w:rsidP="002664CE">
      <w:pPr>
        <w:rPr>
          <w:rFonts w:ascii="Arial Narrow" w:hAnsi="Arial Narrow"/>
          <w:snapToGrid w:val="0"/>
          <w:sz w:val="24"/>
        </w:rPr>
      </w:pPr>
    </w:p>
    <w:p w:rsidR="002664CE" w:rsidRDefault="002664CE" w:rsidP="002664CE">
      <w:pPr>
        <w:rPr>
          <w:rFonts w:ascii="Arial Narrow" w:hAnsi="Arial Narrow"/>
          <w:snapToGrid w:val="0"/>
          <w:sz w:val="24"/>
        </w:rPr>
      </w:pPr>
      <w:r>
        <w:rPr>
          <w:rFonts w:ascii="Arial Narrow" w:hAnsi="Arial Narrow"/>
          <w:snapToGrid w:val="0"/>
          <w:sz w:val="24"/>
        </w:rPr>
        <w:t>Accordingly:</w:t>
      </w:r>
    </w:p>
    <w:p w:rsidR="002664CE" w:rsidRDefault="002664CE" w:rsidP="002664CE">
      <w:pPr>
        <w:rPr>
          <w:rFonts w:ascii="Arial Narrow" w:hAnsi="Arial Narrow"/>
          <w:snapToGrid w:val="0"/>
          <w:sz w:val="24"/>
        </w:rPr>
      </w:pPr>
    </w:p>
    <w:p w:rsidR="002664CE" w:rsidRDefault="002664CE" w:rsidP="002664CE">
      <w:pPr>
        <w:numPr>
          <w:ilvl w:val="0"/>
          <w:numId w:val="17"/>
        </w:numPr>
        <w:tabs>
          <w:tab w:val="clear" w:pos="360"/>
          <w:tab w:val="left" w:pos="720"/>
        </w:tabs>
        <w:ind w:left="720" w:hanging="720"/>
        <w:rPr>
          <w:rFonts w:ascii="Arial Narrow" w:hAnsi="Arial Narrow"/>
          <w:snapToGrid w:val="0"/>
          <w:sz w:val="24"/>
        </w:rPr>
      </w:pPr>
      <w:r>
        <w:rPr>
          <w:rFonts w:ascii="Arial Narrow" w:hAnsi="Arial Narrow"/>
          <w:snapToGrid w:val="0"/>
          <w:sz w:val="24"/>
        </w:rPr>
        <w:t>Instructions of individual Board members, officers, or committees are not binding on the CEO except in rare instances when the Board has specifically authorized such exercise of authority.</w:t>
      </w:r>
    </w:p>
    <w:p w:rsidR="002664CE" w:rsidRDefault="002664CE" w:rsidP="002664CE">
      <w:pPr>
        <w:tabs>
          <w:tab w:val="left" w:pos="720"/>
        </w:tabs>
        <w:ind w:left="720" w:hanging="720"/>
        <w:rPr>
          <w:rFonts w:ascii="Arial Narrow" w:hAnsi="Arial Narrow"/>
          <w:snapToGrid w:val="0"/>
          <w:sz w:val="24"/>
        </w:rPr>
      </w:pPr>
    </w:p>
    <w:p w:rsidR="002664CE" w:rsidRDefault="002664CE" w:rsidP="002664CE">
      <w:pPr>
        <w:numPr>
          <w:ilvl w:val="0"/>
          <w:numId w:val="17"/>
        </w:numPr>
        <w:tabs>
          <w:tab w:val="clear" w:pos="360"/>
          <w:tab w:val="left" w:pos="720"/>
        </w:tabs>
        <w:ind w:left="720" w:hanging="720"/>
        <w:rPr>
          <w:rFonts w:ascii="Arial Narrow" w:hAnsi="Arial Narrow"/>
          <w:snapToGrid w:val="0"/>
          <w:sz w:val="24"/>
        </w:rPr>
      </w:pPr>
      <w:r>
        <w:rPr>
          <w:rFonts w:ascii="Arial Narrow" w:hAnsi="Arial Narrow"/>
          <w:snapToGrid w:val="0"/>
          <w:sz w:val="24"/>
        </w:rPr>
        <w:t>In the case of Board members or committees requesting information or assistance without Board authorization, the CEO can refuse such requests that require, in the CEO’s opinion, a material amount of staff time or funds or is disruptive, or the request conflicts with legislation</w:t>
      </w:r>
    </w:p>
    <w:p w:rsidR="00622E27" w:rsidRPr="002664CE" w:rsidRDefault="00622E27" w:rsidP="008C390C">
      <w:pPr>
        <w:rPr>
          <w:rFonts w:ascii="Arial Narrow" w:hAnsi="Arial Narrow"/>
          <w:sz w:val="24"/>
        </w:rPr>
      </w:pPr>
    </w:p>
    <w:sectPr w:rsidR="00622E27" w:rsidRPr="002664CE" w:rsidSect="002664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041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99C" w:rsidRDefault="00F2099C">
      <w:r>
        <w:separator/>
      </w:r>
    </w:p>
  </w:endnote>
  <w:endnote w:type="continuationSeparator" w:id="0">
    <w:p w:rsidR="00F2099C" w:rsidRDefault="00F2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ogu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8F7" w:rsidRDefault="003E7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6E5" w:rsidRPr="005E6BD1" w:rsidRDefault="002664CE">
    <w:pPr>
      <w:pStyle w:val="Footer"/>
      <w:rPr>
        <w:rFonts w:ascii="Arial Narrow" w:hAnsi="Arial Narrow"/>
      </w:rPr>
    </w:pPr>
    <w:r>
      <w:rPr>
        <w:rFonts w:ascii="Arial Narrow" w:hAnsi="Arial Narrow"/>
      </w:rPr>
      <w:t>Board-CEO Linkage (BC-2) Unity of Control</w:t>
    </w:r>
    <w:r w:rsidR="005E6BD1" w:rsidRPr="005E6BD1">
      <w:rPr>
        <w:rFonts w:ascii="Arial Narrow" w:hAnsi="Arial Narrow"/>
      </w:rPr>
      <w:t xml:space="preserve"> </w:t>
    </w:r>
    <w:r w:rsidR="00D152C3">
      <w:rPr>
        <w:rFonts w:ascii="Arial Narrow" w:hAnsi="Arial Narrow"/>
      </w:rPr>
      <w:t xml:space="preserve">November 29, </w:t>
    </w:r>
    <w:r w:rsidR="00D152C3">
      <w:rPr>
        <w:rFonts w:ascii="Arial Narrow" w:hAnsi="Arial Narrow"/>
      </w:rPr>
      <w:t>2021</w:t>
    </w:r>
    <w:bookmarkStart w:id="0" w:name="_GoBack"/>
    <w:bookmarkEnd w:id="0"/>
  </w:p>
  <w:p w:rsidR="00EE26E5" w:rsidRPr="005E6BD1" w:rsidRDefault="00D152C3" w:rsidP="00B23FA7">
    <w:pPr>
      <w:pStyle w:val="Footer"/>
      <w:rPr>
        <w:rFonts w:ascii="Arial Narrow" w:hAnsi="Arial Narrow"/>
      </w:rPr>
    </w:pPr>
    <w:sdt>
      <w:sdtPr>
        <w:rPr>
          <w:rFonts w:ascii="Arial Narrow" w:hAnsi="Arial Narrow"/>
        </w:rPr>
        <w:id w:val="1595283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Narrow" w:hAnsi="Arial Narrow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E26E5" w:rsidRPr="005E6BD1">
              <w:rPr>
                <w:rFonts w:ascii="Arial Narrow" w:hAnsi="Arial Narrow"/>
              </w:rPr>
              <w:t xml:space="preserve">Page </w:t>
            </w:r>
            <w:r w:rsidR="00E81735" w:rsidRPr="005E6BD1">
              <w:rPr>
                <w:rFonts w:ascii="Arial Narrow" w:hAnsi="Arial Narrow"/>
              </w:rPr>
              <w:fldChar w:fldCharType="begin"/>
            </w:r>
            <w:r w:rsidR="00EE26E5" w:rsidRPr="005E6BD1">
              <w:rPr>
                <w:rFonts w:ascii="Arial Narrow" w:hAnsi="Arial Narrow"/>
              </w:rPr>
              <w:instrText xml:space="preserve"> PAGE </w:instrText>
            </w:r>
            <w:r w:rsidR="00E81735" w:rsidRPr="005E6BD1">
              <w:rPr>
                <w:rFonts w:ascii="Arial Narrow" w:hAnsi="Arial Narrow"/>
              </w:rPr>
              <w:fldChar w:fldCharType="separate"/>
            </w:r>
            <w:r w:rsidR="003E78F7">
              <w:rPr>
                <w:rFonts w:ascii="Arial Narrow" w:hAnsi="Arial Narrow"/>
                <w:noProof/>
              </w:rPr>
              <w:t>1</w:t>
            </w:r>
            <w:r w:rsidR="00E81735" w:rsidRPr="005E6BD1">
              <w:rPr>
                <w:rFonts w:ascii="Arial Narrow" w:hAnsi="Arial Narrow"/>
              </w:rPr>
              <w:fldChar w:fldCharType="end"/>
            </w:r>
            <w:r w:rsidR="00EE26E5" w:rsidRPr="005E6BD1">
              <w:rPr>
                <w:rFonts w:ascii="Arial Narrow" w:hAnsi="Arial Narrow"/>
              </w:rPr>
              <w:t xml:space="preserve"> of </w:t>
            </w:r>
            <w:r w:rsidR="00E81735" w:rsidRPr="005E6BD1">
              <w:rPr>
                <w:rFonts w:ascii="Arial Narrow" w:hAnsi="Arial Narrow"/>
              </w:rPr>
              <w:fldChar w:fldCharType="begin"/>
            </w:r>
            <w:r w:rsidR="00EE26E5" w:rsidRPr="005E6BD1">
              <w:rPr>
                <w:rFonts w:ascii="Arial Narrow" w:hAnsi="Arial Narrow"/>
              </w:rPr>
              <w:instrText xml:space="preserve"> NUMPAGES  </w:instrText>
            </w:r>
            <w:r w:rsidR="00E81735" w:rsidRPr="005E6BD1">
              <w:rPr>
                <w:rFonts w:ascii="Arial Narrow" w:hAnsi="Arial Narrow"/>
              </w:rPr>
              <w:fldChar w:fldCharType="separate"/>
            </w:r>
            <w:r w:rsidR="003E78F7">
              <w:rPr>
                <w:rFonts w:ascii="Arial Narrow" w:hAnsi="Arial Narrow"/>
                <w:noProof/>
              </w:rPr>
              <w:t>1</w:t>
            </w:r>
            <w:r w:rsidR="00E81735" w:rsidRPr="005E6BD1">
              <w:rPr>
                <w:rFonts w:ascii="Arial Narrow" w:hAnsi="Arial Narrow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8F7" w:rsidRDefault="003E7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99C" w:rsidRDefault="00F2099C">
      <w:r>
        <w:separator/>
      </w:r>
    </w:p>
  </w:footnote>
  <w:footnote w:type="continuationSeparator" w:id="0">
    <w:p w:rsidR="00F2099C" w:rsidRDefault="00F20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8F7" w:rsidRDefault="003E7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8F7" w:rsidRDefault="003E78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8F7" w:rsidRDefault="003E78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B6A89"/>
    <w:multiLevelType w:val="singleLevel"/>
    <w:tmpl w:val="98F2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</w:abstractNum>
  <w:abstractNum w:abstractNumId="1" w15:restartNumberingAfterBreak="0">
    <w:nsid w:val="1DCF4EBC"/>
    <w:multiLevelType w:val="multilevel"/>
    <w:tmpl w:val="93A813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i/>
      </w:rPr>
    </w:lvl>
  </w:abstractNum>
  <w:abstractNum w:abstractNumId="2" w15:restartNumberingAfterBreak="0">
    <w:nsid w:val="2BA2148A"/>
    <w:multiLevelType w:val="multilevel"/>
    <w:tmpl w:val="87E00B8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40"/>
        </w:tabs>
        <w:ind w:left="7140" w:hanging="1800"/>
      </w:pPr>
      <w:rPr>
        <w:rFonts w:hint="default"/>
      </w:rPr>
    </w:lvl>
  </w:abstractNum>
  <w:abstractNum w:abstractNumId="3" w15:restartNumberingAfterBreak="0">
    <w:nsid w:val="2BD6776F"/>
    <w:multiLevelType w:val="multilevel"/>
    <w:tmpl w:val="3EA46F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i/>
      </w:rPr>
    </w:lvl>
  </w:abstractNum>
  <w:abstractNum w:abstractNumId="4" w15:restartNumberingAfterBreak="0">
    <w:nsid w:val="30AC6635"/>
    <w:multiLevelType w:val="multilevel"/>
    <w:tmpl w:val="4DAAD46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40"/>
        </w:tabs>
        <w:ind w:left="7140" w:hanging="1800"/>
      </w:pPr>
      <w:rPr>
        <w:rFonts w:hint="default"/>
      </w:rPr>
    </w:lvl>
  </w:abstractNum>
  <w:abstractNum w:abstractNumId="5" w15:restartNumberingAfterBreak="0">
    <w:nsid w:val="32243DAA"/>
    <w:multiLevelType w:val="multilevel"/>
    <w:tmpl w:val="5C54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40"/>
        </w:tabs>
        <w:ind w:left="7140" w:hanging="1800"/>
      </w:pPr>
      <w:rPr>
        <w:rFonts w:hint="default"/>
      </w:rPr>
    </w:lvl>
  </w:abstractNum>
  <w:abstractNum w:abstractNumId="6" w15:restartNumberingAfterBreak="0">
    <w:nsid w:val="394420DD"/>
    <w:multiLevelType w:val="singleLevel"/>
    <w:tmpl w:val="0C3CCD5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ED04A2F"/>
    <w:multiLevelType w:val="multilevel"/>
    <w:tmpl w:val="4090223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40"/>
        </w:tabs>
        <w:ind w:left="7140" w:hanging="1800"/>
      </w:pPr>
      <w:rPr>
        <w:rFonts w:hint="default"/>
      </w:rPr>
    </w:lvl>
  </w:abstractNum>
  <w:abstractNum w:abstractNumId="8" w15:restartNumberingAfterBreak="0">
    <w:nsid w:val="565A0A27"/>
    <w:multiLevelType w:val="multilevel"/>
    <w:tmpl w:val="6016C7F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5DD80304"/>
    <w:multiLevelType w:val="multilevel"/>
    <w:tmpl w:val="AE0C936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5E011A14"/>
    <w:multiLevelType w:val="multilevel"/>
    <w:tmpl w:val="732C01C8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2692A88"/>
    <w:multiLevelType w:val="multilevel"/>
    <w:tmpl w:val="DC6252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647368D2"/>
    <w:multiLevelType w:val="multilevel"/>
    <w:tmpl w:val="39FCDD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5A52C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8707A4"/>
    <w:multiLevelType w:val="multilevel"/>
    <w:tmpl w:val="933C124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40"/>
        </w:tabs>
        <w:ind w:left="7140" w:hanging="1800"/>
      </w:pPr>
      <w:rPr>
        <w:rFonts w:hint="default"/>
      </w:rPr>
    </w:lvl>
  </w:abstractNum>
  <w:abstractNum w:abstractNumId="15" w15:restartNumberingAfterBreak="0">
    <w:nsid w:val="76B70B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87B5D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2"/>
  </w:num>
  <w:num w:numId="5">
    <w:abstractNumId w:val="14"/>
  </w:num>
  <w:num w:numId="6">
    <w:abstractNumId w:val="6"/>
  </w:num>
  <w:num w:numId="7">
    <w:abstractNumId w:val="15"/>
  </w:num>
  <w:num w:numId="8">
    <w:abstractNumId w:val="1"/>
  </w:num>
  <w:num w:numId="9">
    <w:abstractNumId w:val="12"/>
  </w:num>
  <w:num w:numId="10">
    <w:abstractNumId w:val="9"/>
  </w:num>
  <w:num w:numId="11">
    <w:abstractNumId w:val="10"/>
  </w:num>
  <w:num w:numId="12">
    <w:abstractNumId w:val="7"/>
  </w:num>
  <w:num w:numId="13">
    <w:abstractNumId w:val="8"/>
  </w:num>
  <w:num w:numId="14">
    <w:abstractNumId w:val="3"/>
  </w:num>
  <w:num w:numId="15">
    <w:abstractNumId w:val="4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C2F"/>
    <w:rsid w:val="000364EC"/>
    <w:rsid w:val="00041237"/>
    <w:rsid w:val="000B7247"/>
    <w:rsid w:val="000E18C2"/>
    <w:rsid w:val="0014154D"/>
    <w:rsid w:val="0014745A"/>
    <w:rsid w:val="00160E81"/>
    <w:rsid w:val="001813DD"/>
    <w:rsid w:val="00201C26"/>
    <w:rsid w:val="002227CA"/>
    <w:rsid w:val="00233CCA"/>
    <w:rsid w:val="0023759F"/>
    <w:rsid w:val="002664CE"/>
    <w:rsid w:val="00296F61"/>
    <w:rsid w:val="002B1CB3"/>
    <w:rsid w:val="003008FE"/>
    <w:rsid w:val="0037351A"/>
    <w:rsid w:val="00392D42"/>
    <w:rsid w:val="003A477B"/>
    <w:rsid w:val="003B297B"/>
    <w:rsid w:val="003C7488"/>
    <w:rsid w:val="003E78F7"/>
    <w:rsid w:val="003F3206"/>
    <w:rsid w:val="00462CD7"/>
    <w:rsid w:val="00462ED2"/>
    <w:rsid w:val="004B708E"/>
    <w:rsid w:val="00534D82"/>
    <w:rsid w:val="00556CEE"/>
    <w:rsid w:val="00560573"/>
    <w:rsid w:val="00582AF7"/>
    <w:rsid w:val="005A4AE7"/>
    <w:rsid w:val="005A501A"/>
    <w:rsid w:val="005C5991"/>
    <w:rsid w:val="005E6571"/>
    <w:rsid w:val="005E6BD1"/>
    <w:rsid w:val="005F3DD2"/>
    <w:rsid w:val="00611282"/>
    <w:rsid w:val="00622E27"/>
    <w:rsid w:val="006C63BF"/>
    <w:rsid w:val="006F7708"/>
    <w:rsid w:val="00760424"/>
    <w:rsid w:val="007E3CEB"/>
    <w:rsid w:val="0081558A"/>
    <w:rsid w:val="00815DF6"/>
    <w:rsid w:val="008566F0"/>
    <w:rsid w:val="0088721C"/>
    <w:rsid w:val="00893BFE"/>
    <w:rsid w:val="008B07E5"/>
    <w:rsid w:val="008C390C"/>
    <w:rsid w:val="00932AD4"/>
    <w:rsid w:val="009E4105"/>
    <w:rsid w:val="009F660E"/>
    <w:rsid w:val="00A53E70"/>
    <w:rsid w:val="00A81F92"/>
    <w:rsid w:val="00A87907"/>
    <w:rsid w:val="00B23FA7"/>
    <w:rsid w:val="00B82D88"/>
    <w:rsid w:val="00BB5C2F"/>
    <w:rsid w:val="00BC4DEA"/>
    <w:rsid w:val="00BD1936"/>
    <w:rsid w:val="00BD593E"/>
    <w:rsid w:val="00C1476D"/>
    <w:rsid w:val="00C50A34"/>
    <w:rsid w:val="00C74A8E"/>
    <w:rsid w:val="00C84DF0"/>
    <w:rsid w:val="00CB3BCE"/>
    <w:rsid w:val="00D152C3"/>
    <w:rsid w:val="00D61D9D"/>
    <w:rsid w:val="00E0195F"/>
    <w:rsid w:val="00E03BD3"/>
    <w:rsid w:val="00E16068"/>
    <w:rsid w:val="00E207DF"/>
    <w:rsid w:val="00E664D5"/>
    <w:rsid w:val="00E81247"/>
    <w:rsid w:val="00E81735"/>
    <w:rsid w:val="00EA1E44"/>
    <w:rsid w:val="00EE26E5"/>
    <w:rsid w:val="00F0173D"/>
    <w:rsid w:val="00F132E0"/>
    <w:rsid w:val="00F2099C"/>
    <w:rsid w:val="00F2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449E5"/>
  <w15:docId w15:val="{A42C733E-8075-47B5-8633-FA584BB0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708E"/>
  </w:style>
  <w:style w:type="paragraph" w:styleId="Heading1">
    <w:name w:val="heading 1"/>
    <w:basedOn w:val="Normal"/>
    <w:next w:val="Normal"/>
    <w:qFormat/>
    <w:rsid w:val="004B708E"/>
    <w:pPr>
      <w:keepNext/>
      <w:outlineLvl w:val="0"/>
    </w:pPr>
    <w:rPr>
      <w:rFonts w:ascii="Shogun" w:hAnsi="Shogun"/>
      <w:b/>
      <w:color w:val="00FFFF"/>
      <w:sz w:val="96"/>
      <w:lang w:val="fr-CA"/>
    </w:rPr>
  </w:style>
  <w:style w:type="paragraph" w:styleId="Heading2">
    <w:name w:val="heading 2"/>
    <w:basedOn w:val="Normal"/>
    <w:next w:val="Normal"/>
    <w:qFormat/>
    <w:rsid w:val="004B708E"/>
    <w:pPr>
      <w:keepNext/>
      <w:outlineLvl w:val="1"/>
    </w:pPr>
    <w:rPr>
      <w:rFonts w:ascii="Shogun" w:hAnsi="Shogun"/>
      <w:color w:val="00FFFF"/>
      <w:sz w:val="96"/>
    </w:rPr>
  </w:style>
  <w:style w:type="paragraph" w:styleId="Heading3">
    <w:name w:val="heading 3"/>
    <w:basedOn w:val="Normal"/>
    <w:next w:val="Normal"/>
    <w:qFormat/>
    <w:rsid w:val="004B708E"/>
    <w:pPr>
      <w:keepNext/>
      <w:outlineLvl w:val="2"/>
    </w:pPr>
    <w:rPr>
      <w:rFonts w:ascii="Shogun" w:hAnsi="Shogun"/>
      <w:sz w:val="96"/>
    </w:rPr>
  </w:style>
  <w:style w:type="paragraph" w:styleId="Heading4">
    <w:name w:val="heading 4"/>
    <w:basedOn w:val="Normal"/>
    <w:next w:val="Normal"/>
    <w:qFormat/>
    <w:rsid w:val="004B708E"/>
    <w:pPr>
      <w:keepNext/>
      <w:outlineLvl w:val="3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B708E"/>
    <w:rPr>
      <w:sz w:val="24"/>
    </w:rPr>
  </w:style>
  <w:style w:type="paragraph" w:styleId="Header">
    <w:name w:val="header"/>
    <w:basedOn w:val="Normal"/>
    <w:rsid w:val="004B70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B708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B708E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4B708E"/>
  </w:style>
  <w:style w:type="paragraph" w:styleId="BalloonText">
    <w:name w:val="Balloon Text"/>
    <w:basedOn w:val="Normal"/>
    <w:semiHidden/>
    <w:rsid w:val="004B70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E81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EE2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F4EF8-E7AC-4A33-BD0C-E442F742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EASTMAN HEALTH/SANTÉ SUD-EST INC</vt:lpstr>
    </vt:vector>
  </TitlesOfParts>
  <Company>Santé  Sud-Est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EASTMAN HEALTH/SANTÉ SUD-EST INC</dc:title>
  <dc:creator>South Eastman Health/Sante Sud-Est Inc.</dc:creator>
  <cp:lastModifiedBy>Lyndsay Olson</cp:lastModifiedBy>
  <cp:revision>6</cp:revision>
  <cp:lastPrinted>2018-04-03T14:47:00Z</cp:lastPrinted>
  <dcterms:created xsi:type="dcterms:W3CDTF">2018-07-31T17:05:00Z</dcterms:created>
  <dcterms:modified xsi:type="dcterms:W3CDTF">2022-05-02T16:06:00Z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-1023932147</vt:i4>
  </property>
  <property fmtid="{D5CDD505-2E9C-101B-9397-08002B2CF9AE}" pid="3" name="_EmailSubject">
    <vt:lpwstr>GP Policies</vt:lpwstr>
  </property>
  <property fmtid="{D5CDD505-2E9C-101B-9397-08002B2CF9AE}" pid="4" name="_AuthorEmail">
    <vt:lpwstr>lrempel@sehealth.mb.ca</vt:lpwstr>
  </property>
  <property fmtid="{D5CDD505-2E9C-101B-9397-08002B2CF9AE}" pid="5" name="_AuthorEmailDisplayName">
    <vt:lpwstr>Lucille Rempel</vt:lpwstr>
  </property>
  <property fmtid="{D5CDD505-2E9C-101B-9397-08002B2CF9AE}" pid="6" name="_ReviewingToolsShownOnce">
    <vt:lpwstr/>
  </property>
</Properties>
</file>